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3DD" w:rsidRDefault="001933DD" w:rsidP="001933DD">
      <w:pPr>
        <w:pStyle w:val="TIT3"/>
        <w:spacing w:line="320" w:lineRule="atLeast"/>
        <w:jc w:val="center"/>
        <w:rPr>
          <w:rStyle w:val="ng-directive"/>
          <w:lang w:val="es-ES"/>
        </w:rPr>
      </w:pPr>
      <w:bookmarkStart w:id="0" w:name="_GoBack"/>
      <w:bookmarkEnd w:id="0"/>
      <w:r>
        <w:rPr>
          <w:rStyle w:val="ng-directive"/>
          <w:lang w:val="es-ES"/>
        </w:rPr>
        <w:t>TEMA 1 4º ESO</w:t>
      </w:r>
    </w:p>
    <w:p w:rsidR="001933DD" w:rsidRDefault="001933DD" w:rsidP="001933DD">
      <w:pPr>
        <w:pStyle w:val="TIT3"/>
        <w:spacing w:line="320" w:lineRule="atLeast"/>
        <w:jc w:val="center"/>
        <w:rPr>
          <w:rStyle w:val="ng-directive"/>
          <w:lang w:val="es-ES"/>
        </w:rPr>
      </w:pPr>
      <w:r>
        <w:rPr>
          <w:rStyle w:val="ng-directive"/>
          <w:lang w:val="es-ES"/>
        </w:rPr>
        <w:t>Tareas de refuerzo y recuperación</w:t>
      </w:r>
    </w:p>
    <w:p w:rsidR="001933DD" w:rsidRPr="00512006" w:rsidRDefault="001933DD" w:rsidP="001933DD">
      <w:pPr>
        <w:pStyle w:val="TIT3"/>
        <w:spacing w:line="320" w:lineRule="atLeast"/>
        <w:rPr>
          <w:rStyle w:val="ng-directive"/>
          <w:lang w:val="es-ES"/>
        </w:rPr>
      </w:pPr>
      <w:r w:rsidRPr="00512006">
        <w:rPr>
          <w:rStyle w:val="ng-directive"/>
          <w:lang w:val="es-ES"/>
        </w:rPr>
        <w:t>Criterios de evaluación</w:t>
      </w:r>
    </w:p>
    <w:p w:rsidR="001933DD" w:rsidRPr="00512006" w:rsidRDefault="001933DD" w:rsidP="001933DD">
      <w:pPr>
        <w:pStyle w:val="TXT"/>
        <w:numPr>
          <w:ilvl w:val="0"/>
          <w:numId w:val="1"/>
        </w:numPr>
        <w:spacing w:line="320" w:lineRule="atLeast"/>
        <w:rPr>
          <w:lang w:val="es-ES"/>
        </w:rPr>
      </w:pPr>
      <w:r w:rsidRPr="00512006">
        <w:rPr>
          <w:lang w:val="es-ES"/>
        </w:rPr>
        <w:t>Infiere la información relevante de los textos, identificando la idea principal y las ideas secundarias y estableciendo relaciones entre ellas.</w:t>
      </w:r>
    </w:p>
    <w:p w:rsidR="001933DD" w:rsidRPr="00512006" w:rsidRDefault="001933DD" w:rsidP="001933DD">
      <w:pPr>
        <w:pStyle w:val="TXT"/>
        <w:numPr>
          <w:ilvl w:val="0"/>
          <w:numId w:val="1"/>
        </w:numPr>
        <w:spacing w:line="320" w:lineRule="atLeast"/>
        <w:rPr>
          <w:lang w:val="es-ES"/>
        </w:rPr>
      </w:pPr>
      <w:r w:rsidRPr="00512006">
        <w:rPr>
          <w:lang w:val="es-ES"/>
        </w:rPr>
        <w:t>Conoce los elementos de la situación comunicativa que determinan los diversos usos lingüísticos: tema, propósito, destinatario, género textual, etc.</w:t>
      </w:r>
    </w:p>
    <w:p w:rsidR="001933DD" w:rsidRPr="00512006" w:rsidRDefault="001933DD" w:rsidP="001933DD">
      <w:pPr>
        <w:pStyle w:val="TXT"/>
        <w:numPr>
          <w:ilvl w:val="0"/>
          <w:numId w:val="1"/>
        </w:numPr>
        <w:spacing w:line="320" w:lineRule="atLeast"/>
        <w:rPr>
          <w:lang w:val="es-ES"/>
        </w:rPr>
      </w:pPr>
      <w:r w:rsidRPr="00512006">
        <w:rPr>
          <w:lang w:val="es-ES"/>
        </w:rPr>
        <w:t>Reconoce los registros lingüísticos en textos orales o escritos en función de la intención comunicativa y de su uso social</w:t>
      </w:r>
    </w:p>
    <w:p w:rsidR="001933DD" w:rsidRPr="00512006" w:rsidRDefault="001933DD" w:rsidP="001933DD">
      <w:pPr>
        <w:pStyle w:val="TXT"/>
        <w:numPr>
          <w:ilvl w:val="0"/>
          <w:numId w:val="1"/>
        </w:numPr>
        <w:spacing w:line="320" w:lineRule="atLeast"/>
        <w:rPr>
          <w:lang w:val="es-ES"/>
        </w:rPr>
      </w:pPr>
      <w:r w:rsidRPr="00512006">
        <w:rPr>
          <w:lang w:val="es-ES"/>
        </w:rPr>
        <w:t>Identifica, explica y usa distintos tipos de conectores de causa, consecuencia, condición e hipótesis, así como los mecanismos gramaticales y léxicos de referencia interna que proporcionan cohesión a un texto.</w:t>
      </w:r>
    </w:p>
    <w:p w:rsidR="001933DD" w:rsidRPr="00512006" w:rsidRDefault="001933DD" w:rsidP="001933DD">
      <w:pPr>
        <w:pStyle w:val="TXT"/>
        <w:numPr>
          <w:ilvl w:val="0"/>
          <w:numId w:val="1"/>
        </w:numPr>
        <w:spacing w:line="320" w:lineRule="atLeast"/>
        <w:rPr>
          <w:lang w:val="es-ES"/>
        </w:rPr>
      </w:pPr>
      <w:r w:rsidRPr="00512006">
        <w:rPr>
          <w:lang w:val="es-ES"/>
        </w:rPr>
        <w:t>Revisa sus discursos orales y escritos aplicando correctamente las normas ortográficas y gramaticales reconociendo su valor social para obtener una comunicación eficiente.</w:t>
      </w:r>
    </w:p>
    <w:p w:rsidR="001933DD" w:rsidRPr="00512006" w:rsidRDefault="001933DD" w:rsidP="001933DD">
      <w:pPr>
        <w:pStyle w:val="TXT"/>
        <w:numPr>
          <w:ilvl w:val="0"/>
          <w:numId w:val="1"/>
        </w:numPr>
        <w:spacing w:line="320" w:lineRule="atLeast"/>
        <w:rPr>
          <w:rStyle w:val="ng-directive"/>
          <w:lang w:val="es-ES"/>
        </w:rPr>
      </w:pPr>
      <w:r w:rsidRPr="00512006">
        <w:rPr>
          <w:lang w:val="es-ES"/>
        </w:rPr>
        <w:t>Escribe textos en diferentes soportes usando el registro adecuado, organizando las ideas con claridad, enlazando enunciados en secuencias lineales cohesionadas y respetando las normas ortográficas y gramaticales.</w:t>
      </w:r>
    </w:p>
    <w:p w:rsidR="001933DD" w:rsidRPr="00512006" w:rsidRDefault="001933DD" w:rsidP="001933DD">
      <w:pPr>
        <w:pStyle w:val="TXT"/>
        <w:spacing w:line="320" w:lineRule="atLeast"/>
        <w:rPr>
          <w:rStyle w:val="ng-directive"/>
          <w:color w:val="auto"/>
          <w:szCs w:val="22"/>
          <w:lang w:val="es-ES"/>
        </w:rPr>
      </w:pPr>
    </w:p>
    <w:p w:rsidR="001933DD" w:rsidRPr="00512006" w:rsidRDefault="001933DD" w:rsidP="001933DD">
      <w:pPr>
        <w:pStyle w:val="TIT2"/>
        <w:spacing w:line="320" w:lineRule="atLeast"/>
        <w:jc w:val="center"/>
        <w:rPr>
          <w:rStyle w:val="ng-directive"/>
          <w:lang w:val="es-ES"/>
        </w:rPr>
      </w:pPr>
      <w:r w:rsidRPr="00512006">
        <w:rPr>
          <w:rStyle w:val="ng-directive"/>
          <w:lang w:val="es-ES"/>
        </w:rPr>
        <w:t>Desarrollo</w:t>
      </w:r>
    </w:p>
    <w:p w:rsidR="001933DD" w:rsidRPr="00512006" w:rsidRDefault="001933DD" w:rsidP="001933DD">
      <w:pPr>
        <w:pStyle w:val="TXT"/>
        <w:spacing w:line="320" w:lineRule="atLeast"/>
        <w:rPr>
          <w:rStyle w:val="ng-directive"/>
          <w:color w:val="auto"/>
          <w:szCs w:val="22"/>
          <w:lang w:val="es-ES"/>
        </w:rPr>
      </w:pPr>
    </w:p>
    <w:p w:rsidR="001933DD" w:rsidRPr="00512006" w:rsidRDefault="001933DD" w:rsidP="001933DD">
      <w:pPr>
        <w:pStyle w:val="TIT3"/>
        <w:spacing w:line="320" w:lineRule="atLeast"/>
        <w:rPr>
          <w:rStyle w:val="ng-directive"/>
          <w:lang w:val="es-ES"/>
        </w:rPr>
      </w:pPr>
      <w:r w:rsidRPr="00512006">
        <w:rPr>
          <w:rStyle w:val="ng-directive"/>
          <w:lang w:val="es-ES"/>
        </w:rPr>
        <w:t>Enunciado</w:t>
      </w:r>
    </w:p>
    <w:p w:rsidR="001933DD" w:rsidRPr="00512006" w:rsidRDefault="001933DD" w:rsidP="001933DD">
      <w:pPr>
        <w:pStyle w:val="TXT"/>
        <w:spacing w:line="320" w:lineRule="atLeast"/>
        <w:rPr>
          <w:rStyle w:val="ng-directive"/>
          <w:lang w:val="es-ES"/>
        </w:rPr>
      </w:pPr>
      <w:r w:rsidRPr="00512006">
        <w:rPr>
          <w:rStyle w:val="ng-directive"/>
          <w:lang w:val="es-ES"/>
        </w:rPr>
        <w:t>Lee el siguiente texto y responde a las cuestiones planteadas</w:t>
      </w:r>
    </w:p>
    <w:p w:rsidR="001933DD" w:rsidRPr="00512006" w:rsidRDefault="001933DD" w:rsidP="001933DD">
      <w:pPr>
        <w:pStyle w:val="TXT"/>
        <w:spacing w:line="320" w:lineRule="atLeast"/>
        <w:rPr>
          <w:rStyle w:val="ng-directive"/>
          <w:b/>
          <w:color w:val="auto"/>
          <w:szCs w:val="22"/>
          <w:lang w:val="es-ES"/>
        </w:rPr>
      </w:pP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Roque, el Moñigo, estudiaba el terreno desde lejos. Luego, susurraba al oído del Tiñoso: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- Acércate y quédate mirándolos, como si fueras a quitarles las avellanas que comen.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Germán, el Tiñoso, se acercaba atemorizado. De todas formas, la primera bofetada era inevitable. De otro lado, no era </w:t>
      </w:r>
      <w:r w:rsidRPr="00512006">
        <w:rPr>
          <w:rFonts w:asciiTheme="majorHAnsi" w:hAnsiTheme="majorHAnsi"/>
          <w:sz w:val="26"/>
          <w:szCs w:val="26"/>
          <w:lang w:val="es-ES"/>
        </w:rPr>
        <w:lastRenderedPageBreak/>
        <w:t>cosa de mandar al diablo su buena amistad con el Moñigo por un escozor pasajero. Se detenía a dos metros del grupo y miraba a sus componentes con insistencia. La conminación no se hacía esperar: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- No mires así, pasmado. ¿Es que no te han dado nunca una guarra?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El Tiñoso, impertérrito, sostenía la mirada sin pestañear y sin cambiar de postura, aunque las piernas le temblaban un poco. Sabía que Daniel, el Mochuelo, y Roque, el Moñigo, acechaban tras el estrado de la música. El coloso del grupo enemigo insistía.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-¿Oíste, mierdica? Te largas de ahí o te abro el alma en canal.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Germán, el Tiñoso, hacía como si no oyera, los dos ojos como dos faros, centrados en el paquete de avellanas, inmóvil y sin pronunciar palabra. En el fondo, consideraba ya el lugar del presunto impacto y si la hierba que pisaba estaría lo suficientemente mullida para paliar el golpe. El gallito adversario perdía la paciencia: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- Toma fisgón para que aprendas. (…)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- Pegaste a mi amigo, ¿verdad? – y añadía mirando compasivamente a Germán- ¿Le dijiste tú algo, Tiñoso?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- No abrí la boca. Me pegó porque le miraba. 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sz w:val="26"/>
          <w:szCs w:val="26"/>
          <w:lang w:val="es-ES"/>
        </w:rPr>
        <w:t xml:space="preserve">La pelea ya estaba hecha y el Moñigo llevaba, </w:t>
      </w:r>
      <w:r w:rsidRPr="00512006">
        <w:rPr>
          <w:rFonts w:asciiTheme="majorHAnsi" w:hAnsiTheme="majorHAnsi"/>
          <w:b/>
          <w:sz w:val="26"/>
          <w:szCs w:val="26"/>
          <w:lang w:val="es-ES"/>
        </w:rPr>
        <w:t>además</w:t>
      </w:r>
      <w:r w:rsidRPr="00512006">
        <w:rPr>
          <w:rFonts w:asciiTheme="majorHAnsi" w:hAnsiTheme="majorHAnsi"/>
          <w:sz w:val="26"/>
          <w:szCs w:val="26"/>
          <w:lang w:val="es-ES"/>
        </w:rPr>
        <w:t xml:space="preserve">, la razón en cuanto que el otro había golpeado a su amigo solo por mirarle, es decir, según las elementales normas del honor de los rapaces, sin motivo suficiente y justificado. </w:t>
      </w:r>
      <w:r w:rsidRPr="00512006">
        <w:rPr>
          <w:rFonts w:asciiTheme="majorHAnsi" w:hAnsiTheme="majorHAnsi"/>
          <w:b/>
          <w:sz w:val="26"/>
          <w:szCs w:val="26"/>
          <w:lang w:val="es-ES"/>
        </w:rPr>
        <w:t>Y</w:t>
      </w:r>
      <w:r w:rsidRPr="00512006">
        <w:rPr>
          <w:rFonts w:asciiTheme="majorHAnsi" w:hAnsiTheme="majorHAnsi"/>
          <w:sz w:val="26"/>
          <w:szCs w:val="26"/>
          <w:lang w:val="es-ES"/>
        </w:rPr>
        <w:t xml:space="preserve"> como la superioridad de Roque el Moñigo, en aquel empeño era cosa descontada, siempre concluían sentados en el “campo” del grupo adversario y comiéndose sus avellanas.</w:t>
      </w:r>
    </w:p>
    <w:p w:rsidR="001933DD" w:rsidRPr="00512006" w:rsidRDefault="001933DD" w:rsidP="001933DD">
      <w:pPr>
        <w:pStyle w:val="TXT"/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atLeast"/>
        <w:ind w:left="567" w:right="1134" w:firstLine="709"/>
        <w:jc w:val="right"/>
        <w:rPr>
          <w:rFonts w:asciiTheme="majorHAnsi" w:hAnsiTheme="majorHAnsi"/>
          <w:sz w:val="26"/>
          <w:szCs w:val="26"/>
          <w:lang w:val="es-ES"/>
        </w:rPr>
      </w:pPr>
      <w:r w:rsidRPr="00512006">
        <w:rPr>
          <w:rFonts w:asciiTheme="majorHAnsi" w:hAnsiTheme="majorHAnsi"/>
          <w:i/>
          <w:sz w:val="26"/>
          <w:szCs w:val="26"/>
          <w:lang w:val="es-ES"/>
        </w:rPr>
        <w:t>El camino</w:t>
      </w:r>
      <w:r w:rsidRPr="00512006">
        <w:rPr>
          <w:rFonts w:asciiTheme="majorHAnsi" w:hAnsiTheme="majorHAnsi"/>
          <w:sz w:val="26"/>
          <w:szCs w:val="26"/>
          <w:lang w:val="es-ES"/>
        </w:rPr>
        <w:t>, Miguel Delibes</w:t>
      </w:r>
    </w:p>
    <w:p w:rsidR="001933DD" w:rsidRPr="00512006" w:rsidRDefault="001933DD" w:rsidP="001933DD">
      <w:pPr>
        <w:pStyle w:val="Prrafodelista"/>
        <w:spacing w:after="200" w:line="320" w:lineRule="atLeast"/>
        <w:rPr>
          <w:rFonts w:ascii="Verdana" w:hAnsi="Verdana"/>
          <w:sz w:val="22"/>
        </w:rPr>
      </w:pPr>
    </w:p>
    <w:p w:rsidR="001933DD" w:rsidRPr="00512006" w:rsidRDefault="001933DD" w:rsidP="001933DD">
      <w:pPr>
        <w:pStyle w:val="Prrafodelista"/>
        <w:spacing w:after="200" w:line="320" w:lineRule="atLeast"/>
        <w:rPr>
          <w:rFonts w:ascii="Verdana" w:hAnsi="Verdana"/>
          <w:sz w:val="22"/>
        </w:rPr>
      </w:pPr>
    </w:p>
    <w:p w:rsidR="001933DD" w:rsidRDefault="001933DD" w:rsidP="001933DD">
      <w:pPr>
        <w:pStyle w:val="TIT3"/>
        <w:spacing w:line="320" w:lineRule="atLeast"/>
        <w:rPr>
          <w:lang w:val="es-ES"/>
        </w:rPr>
      </w:pPr>
    </w:p>
    <w:p w:rsidR="001933DD" w:rsidRDefault="001933DD" w:rsidP="001933DD">
      <w:pPr>
        <w:pStyle w:val="TIT3"/>
        <w:spacing w:line="320" w:lineRule="atLeast"/>
        <w:rPr>
          <w:lang w:val="es-ES"/>
        </w:rPr>
      </w:pPr>
    </w:p>
    <w:p w:rsidR="001933DD" w:rsidRDefault="001933DD" w:rsidP="001933DD">
      <w:pPr>
        <w:pStyle w:val="TIT3"/>
        <w:spacing w:line="320" w:lineRule="atLeast"/>
        <w:rPr>
          <w:lang w:val="es-ES"/>
        </w:rPr>
      </w:pPr>
      <w:r w:rsidRPr="00512006">
        <w:rPr>
          <w:lang w:val="es-ES"/>
        </w:rPr>
        <w:t>Actividades</w:t>
      </w:r>
    </w:p>
    <w:p w:rsidR="001933DD" w:rsidRPr="00512006" w:rsidRDefault="001933DD" w:rsidP="001933DD">
      <w:pPr>
        <w:pStyle w:val="TXT"/>
        <w:numPr>
          <w:ilvl w:val="0"/>
          <w:numId w:val="2"/>
        </w:numPr>
        <w:spacing w:line="320" w:lineRule="atLeast"/>
        <w:rPr>
          <w:lang w:val="es-ES"/>
        </w:rPr>
      </w:pPr>
      <w:r w:rsidRPr="00512006">
        <w:rPr>
          <w:lang w:val="es-ES"/>
        </w:rPr>
        <w:t>Resume brevemente el contenido del texto que acabas de leer.</w:t>
      </w:r>
    </w:p>
    <w:p w:rsidR="001933DD" w:rsidRPr="00512006" w:rsidRDefault="001933DD" w:rsidP="001933DD">
      <w:pPr>
        <w:pStyle w:val="TXT"/>
        <w:spacing w:line="320" w:lineRule="atLeast"/>
        <w:ind w:left="720"/>
        <w:rPr>
          <w:lang w:val="es-ES"/>
        </w:rPr>
      </w:pPr>
    </w:p>
    <w:p w:rsidR="001933DD" w:rsidRPr="00512006" w:rsidRDefault="001933DD" w:rsidP="001933DD">
      <w:pPr>
        <w:pStyle w:val="TXT"/>
        <w:numPr>
          <w:ilvl w:val="0"/>
          <w:numId w:val="2"/>
        </w:numPr>
        <w:spacing w:line="320" w:lineRule="atLeast"/>
        <w:rPr>
          <w:lang w:val="es-ES"/>
        </w:rPr>
      </w:pPr>
      <w:r w:rsidRPr="00512006">
        <w:rPr>
          <w:lang w:val="es-ES"/>
        </w:rPr>
        <w:t xml:space="preserve">Establece en pocas palabras el tema del fragmento. </w:t>
      </w:r>
    </w:p>
    <w:p w:rsidR="001933DD" w:rsidRPr="00512006" w:rsidRDefault="001933DD" w:rsidP="001933DD">
      <w:pPr>
        <w:pStyle w:val="TXT"/>
        <w:spacing w:line="320" w:lineRule="atLeast"/>
        <w:ind w:left="720"/>
        <w:rPr>
          <w:lang w:val="es-ES"/>
        </w:rPr>
      </w:pPr>
    </w:p>
    <w:p w:rsidR="001933DD" w:rsidRPr="00512006" w:rsidRDefault="001933DD" w:rsidP="001933DD">
      <w:pPr>
        <w:pStyle w:val="TXT"/>
        <w:numPr>
          <w:ilvl w:val="0"/>
          <w:numId w:val="2"/>
        </w:numPr>
        <w:spacing w:line="320" w:lineRule="atLeast"/>
        <w:rPr>
          <w:lang w:val="es-ES"/>
        </w:rPr>
      </w:pPr>
      <w:r w:rsidRPr="00512006">
        <w:rPr>
          <w:lang w:val="es-ES"/>
        </w:rPr>
        <w:t>¿Crees que este texto es coherente? Razona tu respuesta.</w:t>
      </w:r>
    </w:p>
    <w:p w:rsidR="001933DD" w:rsidRPr="00512006" w:rsidRDefault="001933DD" w:rsidP="001933DD">
      <w:pPr>
        <w:pStyle w:val="TXT"/>
        <w:spacing w:line="320" w:lineRule="atLeast"/>
        <w:ind w:left="720"/>
        <w:rPr>
          <w:lang w:val="es-ES"/>
        </w:rPr>
      </w:pPr>
    </w:p>
    <w:p w:rsidR="001933DD" w:rsidRPr="00512006" w:rsidRDefault="001933DD" w:rsidP="001933DD">
      <w:pPr>
        <w:pStyle w:val="TXT"/>
        <w:numPr>
          <w:ilvl w:val="0"/>
          <w:numId w:val="2"/>
        </w:numPr>
        <w:spacing w:line="320" w:lineRule="atLeast"/>
        <w:rPr>
          <w:lang w:val="es-ES"/>
        </w:rPr>
      </w:pPr>
      <w:r w:rsidRPr="00512006">
        <w:rPr>
          <w:lang w:val="es-ES"/>
        </w:rPr>
        <w:t>¿Qué nivel de lengua emplean los personajes? Justifica tu respuesta poniendo ejemplos del texto.</w:t>
      </w:r>
    </w:p>
    <w:p w:rsidR="001933DD" w:rsidRPr="00512006" w:rsidRDefault="001933DD" w:rsidP="001933DD">
      <w:pPr>
        <w:pStyle w:val="TXT"/>
        <w:spacing w:line="320" w:lineRule="atLeast"/>
        <w:ind w:left="720"/>
        <w:rPr>
          <w:lang w:val="es-ES"/>
        </w:rPr>
      </w:pPr>
    </w:p>
    <w:p w:rsidR="001933DD" w:rsidRPr="00512006" w:rsidRDefault="001933DD" w:rsidP="001933DD">
      <w:pPr>
        <w:pStyle w:val="TXT"/>
        <w:numPr>
          <w:ilvl w:val="0"/>
          <w:numId w:val="2"/>
        </w:numPr>
        <w:spacing w:line="320" w:lineRule="atLeast"/>
        <w:rPr>
          <w:lang w:val="es-ES"/>
        </w:rPr>
      </w:pPr>
      <w:r w:rsidRPr="00512006">
        <w:rPr>
          <w:lang w:val="es-ES"/>
        </w:rPr>
        <w:t xml:space="preserve">En la línea 15 podemos leer la palabra </w:t>
      </w:r>
      <w:r w:rsidRPr="00512006">
        <w:rPr>
          <w:i/>
          <w:lang w:val="es-ES"/>
        </w:rPr>
        <w:t>gallito</w:t>
      </w:r>
      <w:r w:rsidRPr="00512006">
        <w:rPr>
          <w:lang w:val="es-ES"/>
        </w:rPr>
        <w:t>. Señala su significado denotativo y connotativo.</w:t>
      </w:r>
    </w:p>
    <w:p w:rsidR="001933DD" w:rsidRPr="00512006" w:rsidRDefault="001933DD" w:rsidP="001933DD">
      <w:pPr>
        <w:pStyle w:val="TXT"/>
        <w:spacing w:line="320" w:lineRule="atLeast"/>
        <w:ind w:left="720"/>
        <w:rPr>
          <w:lang w:val="es-ES"/>
        </w:rPr>
      </w:pPr>
    </w:p>
    <w:p w:rsidR="001933DD" w:rsidRPr="00512006" w:rsidRDefault="001933DD" w:rsidP="001933DD">
      <w:pPr>
        <w:pStyle w:val="TXT"/>
        <w:numPr>
          <w:ilvl w:val="0"/>
          <w:numId w:val="2"/>
        </w:numPr>
        <w:spacing w:line="320" w:lineRule="atLeast"/>
        <w:rPr>
          <w:lang w:val="es-ES"/>
        </w:rPr>
      </w:pPr>
      <w:r w:rsidRPr="00512006">
        <w:rPr>
          <w:lang w:val="es-ES"/>
        </w:rPr>
        <w:t>En el último párrafo aparecen en negrita dos marcadores textuales. ¿Para qué se emplean los marcadores textuales? ¿Qué idea aportan al texto?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83355"/>
    <w:multiLevelType w:val="hybridMultilevel"/>
    <w:tmpl w:val="040CC06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FC0BC8"/>
    <w:multiLevelType w:val="hybridMultilevel"/>
    <w:tmpl w:val="5C62B7EE"/>
    <w:lvl w:ilvl="0" w:tplc="8552214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3DD"/>
    <w:rsid w:val="00080A37"/>
    <w:rsid w:val="001933DD"/>
    <w:rsid w:val="001A5B0F"/>
    <w:rsid w:val="004F4C80"/>
    <w:rsid w:val="008735C9"/>
    <w:rsid w:val="00A0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1933DD"/>
  </w:style>
  <w:style w:type="paragraph" w:customStyle="1" w:styleId="TXT">
    <w:name w:val="_TXT"/>
    <w:basedOn w:val="Normal"/>
    <w:link w:val="TXTCar"/>
    <w:qFormat/>
    <w:rsid w:val="001933DD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1933DD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1933DD"/>
    <w:pPr>
      <w:tabs>
        <w:tab w:val="left" w:pos="426"/>
      </w:tabs>
      <w:spacing w:before="28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808080" w:themeColor="background1" w:themeShade="80"/>
      <w:sz w:val="36"/>
      <w:szCs w:val="36"/>
      <w:lang w:val="en-US" w:eastAsia="es-ES"/>
    </w:rPr>
  </w:style>
  <w:style w:type="paragraph" w:customStyle="1" w:styleId="TIT3">
    <w:name w:val="_TIT3"/>
    <w:basedOn w:val="Normal"/>
    <w:qFormat/>
    <w:rsid w:val="001933DD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1933DD"/>
  </w:style>
  <w:style w:type="paragraph" w:customStyle="1" w:styleId="TXT">
    <w:name w:val="_TXT"/>
    <w:basedOn w:val="Normal"/>
    <w:link w:val="TXTCar"/>
    <w:qFormat/>
    <w:rsid w:val="001933DD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1933DD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1933DD"/>
    <w:pPr>
      <w:tabs>
        <w:tab w:val="left" w:pos="426"/>
      </w:tabs>
      <w:spacing w:before="28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808080" w:themeColor="background1" w:themeShade="80"/>
      <w:sz w:val="36"/>
      <w:szCs w:val="36"/>
      <w:lang w:val="en-US" w:eastAsia="es-ES"/>
    </w:rPr>
  </w:style>
  <w:style w:type="paragraph" w:customStyle="1" w:styleId="TIT3">
    <w:name w:val="_TIT3"/>
    <w:basedOn w:val="Normal"/>
    <w:qFormat/>
    <w:rsid w:val="001933DD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541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WinuE</cp:lastModifiedBy>
  <cp:revision>2</cp:revision>
  <dcterms:created xsi:type="dcterms:W3CDTF">2018-01-29T08:37:00Z</dcterms:created>
  <dcterms:modified xsi:type="dcterms:W3CDTF">2018-01-29T08:37:00Z</dcterms:modified>
</cp:coreProperties>
</file>