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57D" w:rsidRPr="005C2196" w:rsidRDefault="0025757D" w:rsidP="005C21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szCs w:val="28"/>
          <w:lang w:eastAsia="es-ES"/>
        </w:rPr>
      </w:pPr>
      <w:r w:rsidRPr="005C2196">
        <w:rPr>
          <w:rFonts w:eastAsia="Times New Roman" w:cstheme="minorHAnsi"/>
          <w:b/>
          <w:sz w:val="28"/>
          <w:szCs w:val="28"/>
          <w:lang w:eastAsia="es-ES"/>
        </w:rPr>
        <w:t>IES VÍA VERDE (Puerto Serrano)</w:t>
      </w:r>
    </w:p>
    <w:p w:rsidR="0025757D" w:rsidRPr="005C2196" w:rsidRDefault="0025757D" w:rsidP="005C21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szCs w:val="28"/>
          <w:lang w:eastAsia="es-ES"/>
        </w:rPr>
      </w:pPr>
      <w:r w:rsidRPr="005C2196">
        <w:rPr>
          <w:rFonts w:eastAsia="Times New Roman" w:cstheme="minorHAnsi"/>
          <w:b/>
          <w:sz w:val="28"/>
          <w:szCs w:val="28"/>
          <w:lang w:eastAsia="es-ES"/>
        </w:rPr>
        <w:t>Plan de refuerzo de materia pendiente del Departamento de CCSS</w:t>
      </w:r>
    </w:p>
    <w:p w:rsidR="0025757D" w:rsidRPr="005C2196" w:rsidRDefault="0025757D" w:rsidP="005C21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rPr>
          <w:rFonts w:eastAsia="Times New Roman" w:cstheme="minorHAnsi"/>
          <w:sz w:val="28"/>
          <w:szCs w:val="28"/>
          <w:lang w:eastAsia="es-ES"/>
        </w:rPr>
      </w:pPr>
      <w:r w:rsidRPr="005C2196">
        <w:rPr>
          <w:rFonts w:eastAsia="Times New Roman" w:cstheme="minorHAnsi"/>
          <w:sz w:val="28"/>
          <w:szCs w:val="28"/>
          <w:lang w:eastAsia="es-ES"/>
        </w:rPr>
        <w:t>Curso 2025-2026</w:t>
      </w:r>
    </w:p>
    <w:p w:rsidR="0025757D" w:rsidRPr="005C2196" w:rsidRDefault="0025757D" w:rsidP="005C21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szCs w:val="28"/>
          <w:lang w:eastAsia="es-ES"/>
        </w:rPr>
      </w:pPr>
      <w:r w:rsidRPr="005C2196">
        <w:rPr>
          <w:rFonts w:cstheme="minorHAnsi"/>
          <w:noProof/>
          <w:color w:val="222222"/>
          <w:shd w:val="clear" w:color="auto" w:fill="FFFFFF"/>
          <w:lang w:eastAsia="es-ES"/>
        </w:rPr>
        <w:drawing>
          <wp:inline distT="0" distB="0" distL="0" distR="0">
            <wp:extent cx="1338448" cy="888069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218" cy="89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196" w:rsidRDefault="005C2196" w:rsidP="005C2196">
      <w:pPr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bCs/>
          <w:sz w:val="27"/>
          <w:szCs w:val="27"/>
          <w:lang w:eastAsia="es-ES"/>
        </w:rPr>
      </w:pPr>
    </w:p>
    <w:p w:rsidR="005C2196" w:rsidRPr="005C2196" w:rsidRDefault="005C2196" w:rsidP="009F5698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7"/>
          <w:szCs w:val="27"/>
          <w:lang w:eastAsia="es-ES"/>
        </w:rPr>
      </w:pPr>
      <w:r w:rsidRPr="005C2196">
        <w:rPr>
          <w:rFonts w:eastAsia="Times New Roman" w:cstheme="minorHAnsi"/>
          <w:b/>
          <w:bCs/>
          <w:sz w:val="27"/>
          <w:szCs w:val="27"/>
          <w:lang w:eastAsia="es-ES"/>
        </w:rPr>
        <w:t>Plan de Recuperación de la Materia Pendiente de Geografía e Historia (2º, 3º y 4º ESO) – Curso 2025-2026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Este plan, elaborado conforme a la normativa vigente (LOMLOE, RD 217/2022 y Decreto 102/2023 de Andalucía), tiene como finalidad que el alumnado con la materia pendiente de Geografía e Historia pueda recuperar los contenidos y competencias necesarias para superar la asignatura en su curso correspondiente.</w:t>
      </w:r>
    </w:p>
    <w:p w:rsidR="005C2196" w:rsidRPr="005C2196" w:rsidRDefault="005C2196" w:rsidP="005C2196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outlineLvl w:val="3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Finalidad y Principios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El objetivo principal es que el proceso de recuperación no se limite a la adquisición de conte</w:t>
      </w:r>
      <w:r>
        <w:rPr>
          <w:rFonts w:eastAsia="Times New Roman" w:cstheme="minorHAnsi"/>
          <w:sz w:val="24"/>
          <w:szCs w:val="24"/>
          <w:lang w:eastAsia="es-ES"/>
        </w:rPr>
        <w:t xml:space="preserve">nidos, sino que también fomente: </w:t>
      </w:r>
      <w:r w:rsidRPr="00CB628D">
        <w:rPr>
          <w:rFonts w:eastAsia="Times New Roman" w:cstheme="minorHAnsi"/>
          <w:b/>
          <w:sz w:val="24"/>
          <w:szCs w:val="24"/>
          <w:lang w:eastAsia="es-ES"/>
        </w:rPr>
        <w:t>el p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ensamiento crítico</w:t>
      </w:r>
      <w:r w:rsidRPr="00CB628D">
        <w:rPr>
          <w:rFonts w:eastAsia="Times New Roman" w:cstheme="minorHAnsi"/>
          <w:b/>
          <w:sz w:val="24"/>
          <w:szCs w:val="24"/>
          <w:lang w:eastAsia="es-ES"/>
        </w:rPr>
        <w:t>, la a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utonomía en el aprendizaje</w:t>
      </w:r>
      <w:r w:rsidRPr="00CB628D">
        <w:rPr>
          <w:rFonts w:eastAsia="Times New Roman" w:cstheme="minorHAnsi"/>
          <w:b/>
          <w:sz w:val="24"/>
          <w:szCs w:val="24"/>
          <w:lang w:eastAsia="es-ES"/>
        </w:rPr>
        <w:t xml:space="preserve"> y la c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apacidad de aprender a aprender</w:t>
      </w:r>
      <w:r w:rsidRPr="00CB628D">
        <w:rPr>
          <w:rFonts w:eastAsia="Times New Roman" w:cstheme="minorHAnsi"/>
          <w:b/>
          <w:bCs/>
          <w:sz w:val="24"/>
          <w:szCs w:val="24"/>
          <w:lang w:eastAsia="es-ES"/>
        </w:rPr>
        <w:t>.</w:t>
      </w:r>
      <w:bookmarkStart w:id="0" w:name="_GoBack"/>
      <w:bookmarkEnd w:id="0"/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Se garantizan los principios de:</w:t>
      </w:r>
    </w:p>
    <w:p w:rsidR="005C2196" w:rsidRPr="005C2196" w:rsidRDefault="005C2196" w:rsidP="005C219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Atención a la diversidad: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adaptación a ritmos y estilos de aprendizaje.</w:t>
      </w:r>
    </w:p>
    <w:p w:rsidR="005C2196" w:rsidRPr="005C2196" w:rsidRDefault="005C2196" w:rsidP="005C219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Carácter inclusivo: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acceso a currículo y apoyos necesarios.</w:t>
      </w:r>
    </w:p>
    <w:p w:rsidR="005C2196" w:rsidRPr="005C2196" w:rsidRDefault="005C2196" w:rsidP="005C219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Aprendizaje competencial: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desarrollo de competencias clave.</w:t>
      </w:r>
    </w:p>
    <w:p w:rsidR="005C2196" w:rsidRPr="005C2196" w:rsidRDefault="005C2196" w:rsidP="005C219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Met</w:t>
      </w:r>
      <w:r>
        <w:rPr>
          <w:rFonts w:eastAsia="Times New Roman" w:cstheme="minorHAnsi"/>
          <w:b/>
          <w:bCs/>
          <w:sz w:val="24"/>
          <w:szCs w:val="24"/>
          <w:lang w:eastAsia="es-ES"/>
        </w:rPr>
        <w:t>odología activa y participativa</w:t>
      </w:r>
    </w:p>
    <w:p w:rsidR="005C2196" w:rsidRPr="005C2196" w:rsidRDefault="005C2196" w:rsidP="005C219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Uso de las TIC: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como herramienta pa</w:t>
      </w:r>
      <w:r>
        <w:rPr>
          <w:rFonts w:eastAsia="Times New Roman" w:cstheme="minorHAnsi"/>
          <w:sz w:val="24"/>
          <w:szCs w:val="24"/>
          <w:lang w:eastAsia="es-ES"/>
        </w:rPr>
        <w:t>ra buscar y elaborar la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información</w:t>
      </w:r>
      <w:r>
        <w:rPr>
          <w:rFonts w:eastAsia="Times New Roman" w:cstheme="minorHAnsi"/>
          <w:sz w:val="24"/>
          <w:szCs w:val="24"/>
          <w:lang w:eastAsia="es-ES"/>
        </w:rPr>
        <w:t xml:space="preserve"> si fuera el caso</w:t>
      </w:r>
      <w:r w:rsidRPr="005C2196">
        <w:rPr>
          <w:rFonts w:eastAsia="Times New Roman" w:cstheme="minorHAnsi"/>
          <w:sz w:val="24"/>
          <w:szCs w:val="24"/>
          <w:lang w:eastAsia="es-ES"/>
        </w:rPr>
        <w:t>.</w:t>
      </w:r>
    </w:p>
    <w:p w:rsidR="005C2196" w:rsidRPr="005C2196" w:rsidRDefault="005C2196" w:rsidP="005C2196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outlineLvl w:val="3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Alumnado destinatario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 xml:space="preserve">Dirigido al alumnado de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2º, 3º y 4º ESO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con la materia pendiente del curso en el que esté matriculado.</w:t>
      </w:r>
    </w:p>
    <w:p w:rsidR="005C2196" w:rsidRPr="005C2196" w:rsidRDefault="005C2196" w:rsidP="005C2196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outlineLvl w:val="3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Objetivos de Recuperación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Al finalizar el plan, el alumnado deberá:</w:t>
      </w:r>
    </w:p>
    <w:p w:rsidR="005C2196" w:rsidRPr="005C2196" w:rsidRDefault="005C2196" w:rsidP="005C219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Adquirir saberes básicos y competencias específicas del currículo.</w:t>
      </w:r>
    </w:p>
    <w:p w:rsidR="005C2196" w:rsidRPr="005C2196" w:rsidRDefault="005C2196" w:rsidP="005C219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Utilizar críticamente fuentes históricas y geográficas.</w:t>
      </w:r>
    </w:p>
    <w:p w:rsidR="005C2196" w:rsidRPr="005C2196" w:rsidRDefault="005C2196" w:rsidP="005C219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lastRenderedPageBreak/>
        <w:t>Analizar elementos del paisaje y procesos históricos, comprendiendo causas y consecuencias.</w:t>
      </w:r>
    </w:p>
    <w:p w:rsidR="005C2196" w:rsidRPr="005C2196" w:rsidRDefault="005C2196" w:rsidP="005C2196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outlineLvl w:val="3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Metodología y Recursos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 xml:space="preserve">El plan se basará en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autoaprendizaje, flexibilidad y atención personalizada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, con el profesorado como orientador. Se ofrecerán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actividades variadas y graduadas en dificultad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para adaptarse a los diferentes ritmos de aprendizaje. Además:</w:t>
      </w:r>
    </w:p>
    <w:p w:rsidR="005C2196" w:rsidRPr="005C2196" w:rsidRDefault="005C2196" w:rsidP="005C219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 xml:space="preserve">Se proporcionará al alumnado un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cuaderno de actividades adaptadas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, cuyo progreso será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revisado semanalmente por el profesorado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para garantizar un seguimiento personalizado.</w:t>
      </w:r>
    </w:p>
    <w:p w:rsidR="005C2196" w:rsidRPr="005C2196" w:rsidRDefault="005C2196" w:rsidP="005C219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>Se mantendrá información continua a las familias.</w:t>
      </w:r>
    </w:p>
    <w:p w:rsidR="005C2196" w:rsidRPr="005C2196" w:rsidRDefault="005C2196" w:rsidP="005C2196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outlineLvl w:val="3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Estructura y Fechas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sz w:val="24"/>
          <w:szCs w:val="24"/>
          <w:lang w:eastAsia="es-ES"/>
        </w:rPr>
        <w:t xml:space="preserve">El plan se organiza en </w:t>
      </w: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dos bloques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con entrega del material en:</w:t>
      </w:r>
    </w:p>
    <w:p w:rsidR="005C2196" w:rsidRPr="005C2196" w:rsidRDefault="005C2196" w:rsidP="005C219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Bloque I: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28 de noviembre de 2025</w:t>
      </w:r>
    </w:p>
    <w:p w:rsidR="005C2196" w:rsidRPr="005C2196" w:rsidRDefault="005C2196" w:rsidP="005C219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  <w:r w:rsidRPr="005C2196">
        <w:rPr>
          <w:rFonts w:eastAsia="Times New Roman" w:cstheme="minorHAnsi"/>
          <w:b/>
          <w:bCs/>
          <w:sz w:val="24"/>
          <w:szCs w:val="24"/>
          <w:lang w:eastAsia="es-ES"/>
        </w:rPr>
        <w:t>Bloque II:</w:t>
      </w:r>
      <w:r w:rsidRPr="005C2196">
        <w:rPr>
          <w:rFonts w:eastAsia="Times New Roman" w:cstheme="minorHAnsi"/>
          <w:sz w:val="24"/>
          <w:szCs w:val="24"/>
          <w:lang w:eastAsia="es-ES"/>
        </w:rPr>
        <w:t xml:space="preserve"> 3 de abril de 2026</w:t>
      </w: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P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5C2196" w:rsidRDefault="005C2196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9F5698" w:rsidRDefault="009F5698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9F5698" w:rsidRDefault="009F5698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9F5698" w:rsidRPr="005C2196" w:rsidRDefault="009F5698" w:rsidP="005C2196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25757D" w:rsidRPr="009F5698" w:rsidRDefault="0025757D" w:rsidP="009F5698">
      <w:pPr>
        <w:pStyle w:val="Prrafodelista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9F5698">
        <w:rPr>
          <w:rFonts w:eastAsia="Times New Roman" w:cstheme="minorHAnsi"/>
          <w:b/>
          <w:bCs/>
          <w:sz w:val="24"/>
          <w:szCs w:val="24"/>
          <w:lang w:eastAsia="es-ES"/>
        </w:rPr>
        <w:t>Tabla de Fechas de Entrega del Material para Recuperar</w:t>
      </w:r>
    </w:p>
    <w:p w:rsidR="009F5698" w:rsidRPr="009F5698" w:rsidRDefault="009F5698" w:rsidP="009F5698">
      <w:pPr>
        <w:pStyle w:val="Prrafodelista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es-ES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2"/>
        <w:gridCol w:w="1136"/>
        <w:gridCol w:w="2945"/>
        <w:gridCol w:w="1196"/>
        <w:gridCol w:w="2015"/>
      </w:tblGrid>
      <w:tr w:rsidR="005C2196" w:rsidRPr="0025757D" w:rsidTr="005C2196">
        <w:trPr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25757D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CURSO DEL ALUMNADO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25757D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MATERIA PENDIENTE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25757D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DE CONTENIDOS A RECUPERAR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25757D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FECHA LÍMITE DE ENTREGA DEL MATERIAL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:rsidR="0025757D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EVALUACIÓN Y PRUEBA DE RECUPERACIÓN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4"/>
                <w:szCs w:val="24"/>
                <w:lang w:eastAsia="es-ES"/>
              </w:rPr>
              <w:t>2º ESO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Geografía e Historia (1º ESO)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I: Geografía Física y Humana Básica, Sociedad y Medio Ambiente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SdA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1 a 6 de 1º ESO: El Planeta Tierra, El Relieve de la Tierra, La Hidrosfera, Tiempo y Clima, Dominios Bioclimáticos de la Tierra, Sociedad y Medio Ambiente)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28 de noviembre de 2025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9F5698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</w:t>
            </w: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 xml:space="preserve"> se realizará sobre los trabajos y actividades entregadas, y podrá incluir una prueba específica.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II: Historia Antigua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SdA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7 a 12 de 1º ESO: La Prehistoria, Mesopotamia y Egipto, El Mundo Griego Antiguo, Roma, La Península Ibérica en la Antigüedad, La Herencia de la Cultura Clásica)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3 de abril de 2026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 se realizará sobre los trabajos y actividades entregadas, y podrá incluir una prueba específica.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4"/>
                <w:szCs w:val="24"/>
                <w:lang w:eastAsia="es-ES"/>
              </w:rPr>
              <w:t>3º ESO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Geografía e Historia (2º ESO)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I: Geografía Demográfica y Económica; Historia Medieval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ej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: Demografía y población, sectores económicos; Reinos germánicos, Islam y Al-Ándalus, Europa feudal, reinos cristianos peninsulares)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28 de noviembre de 2025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 se realizará sobre los trabajos y actividades entregadas, y podrá incluir una prueba específica.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II: Geografía Territorial y Medioambiental; Historia Moderna Temprana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ej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: Recursos y problemas ambientales, organización política del mundo; Renacimiento, Descubrimientos geográficos, crisis del s.</w:t>
            </w:r>
            <w:r w:rsidR="00CB628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XVII)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3 de abril de 2026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 se realizará sobre los trabajos y actividades entregadas, y podrá incluir una prueba específica.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 w:val="restart"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4"/>
                <w:szCs w:val="24"/>
                <w:lang w:eastAsia="es-ES"/>
              </w:rPr>
              <w:t>4º ESO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Geografía e Historia (3º ESO)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I: Geografía Urbana y Globalización; Historia Moderna Tardía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ej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: Geografía urbana, globalización; Antiguo Régimen, Ilustración, Revoluciones Atlánticas, Revolución Industrial)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28 de noviembre de 2025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 se realizará sobre los trabajos y actividades entregadas, y podrá incluir una prueba específica.</w:t>
            </w:r>
          </w:p>
        </w:tc>
      </w:tr>
      <w:tr w:rsidR="009F5698" w:rsidRPr="0025757D" w:rsidTr="005C2196">
        <w:trPr>
          <w:tblCellSpacing w:w="15" w:type="dxa"/>
        </w:trPr>
        <w:tc>
          <w:tcPr>
            <w:tcW w:w="0" w:type="auto"/>
            <w:vMerge/>
            <w:shd w:val="clear" w:color="auto" w:fill="D9D9D9" w:themeFill="background1" w:themeFillShade="D9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Bloque II: Geografía de Desequilibrios y Retos; Historia Contemporánea Temprana</w:t>
            </w:r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(</w:t>
            </w:r>
            <w:proofErr w:type="spellStart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ej</w:t>
            </w:r>
            <w:proofErr w:type="spellEnd"/>
            <w:r w:rsidRPr="0025757D">
              <w:rPr>
                <w:rFonts w:eastAsia="Times New Roman" w:cstheme="minorHAnsi"/>
                <w:sz w:val="20"/>
                <w:szCs w:val="20"/>
                <w:lang w:eastAsia="es-ES"/>
              </w:rPr>
              <w:t>: Desequilibrios territoriales, UE, problemas globales; Imperialismo, Guerras Mundiales, Totalitarismos, Guerra Civil Española)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9F5698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3 de abril de 2026</w:t>
            </w:r>
          </w:p>
        </w:tc>
        <w:tc>
          <w:tcPr>
            <w:tcW w:w="0" w:type="auto"/>
            <w:vAlign w:val="center"/>
            <w:hideMark/>
          </w:tcPr>
          <w:p w:rsidR="009F5698" w:rsidRPr="0025757D" w:rsidRDefault="009F5698" w:rsidP="005C2196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20"/>
                <w:szCs w:val="20"/>
                <w:lang w:eastAsia="es-ES"/>
              </w:rPr>
            </w:pPr>
            <w:r w:rsidRPr="0025757D">
              <w:rPr>
                <w:rFonts w:eastAsia="Times New Roman" w:cstheme="minorHAnsi"/>
                <w:i/>
                <w:sz w:val="20"/>
                <w:szCs w:val="20"/>
                <w:lang w:eastAsia="es-ES"/>
              </w:rPr>
              <w:t>La evaluación se realizará sobre los trabajos y actividades entregadas, y podrá incluir una prueba específica.</w:t>
            </w:r>
          </w:p>
        </w:tc>
      </w:tr>
    </w:tbl>
    <w:p w:rsidR="00433368" w:rsidRPr="005C2196" w:rsidRDefault="00433368" w:rsidP="005C2196">
      <w:pPr>
        <w:jc w:val="both"/>
        <w:rPr>
          <w:rFonts w:cstheme="minorHAnsi"/>
        </w:rPr>
      </w:pPr>
    </w:p>
    <w:sectPr w:rsidR="00433368" w:rsidRPr="005C2196" w:rsidSect="009F5698">
      <w:footerReference w:type="default" r:id="rId8"/>
      <w:pgSz w:w="11906" w:h="16838"/>
      <w:pgMar w:top="1135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E3E" w:rsidRDefault="003C3E3E" w:rsidP="005C2196">
      <w:pPr>
        <w:spacing w:after="0" w:line="240" w:lineRule="auto"/>
      </w:pPr>
      <w:r>
        <w:separator/>
      </w:r>
    </w:p>
  </w:endnote>
  <w:endnote w:type="continuationSeparator" w:id="0">
    <w:p w:rsidR="003C3E3E" w:rsidRDefault="003C3E3E" w:rsidP="005C2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33771676"/>
      <w:docPartObj>
        <w:docPartGallery w:val="Page Numbers (Bottom of Page)"/>
        <w:docPartUnique/>
      </w:docPartObj>
    </w:sdtPr>
    <w:sdtContent>
      <w:p w:rsidR="005C2196" w:rsidRDefault="005C219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628D">
          <w:rPr>
            <w:noProof/>
          </w:rPr>
          <w:t>1</w:t>
        </w:r>
        <w:r>
          <w:fldChar w:fldCharType="end"/>
        </w:r>
      </w:p>
    </w:sdtContent>
  </w:sdt>
  <w:p w:rsidR="005C2196" w:rsidRDefault="005C21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E3E" w:rsidRDefault="003C3E3E" w:rsidP="005C2196">
      <w:pPr>
        <w:spacing w:after="0" w:line="240" w:lineRule="auto"/>
      </w:pPr>
      <w:r>
        <w:separator/>
      </w:r>
    </w:p>
  </w:footnote>
  <w:footnote w:type="continuationSeparator" w:id="0">
    <w:p w:rsidR="003C3E3E" w:rsidRDefault="003C3E3E" w:rsidP="005C21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6543"/>
    <w:multiLevelType w:val="multilevel"/>
    <w:tmpl w:val="F6083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047E04"/>
    <w:multiLevelType w:val="multilevel"/>
    <w:tmpl w:val="6812F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CA59C0"/>
    <w:multiLevelType w:val="multilevel"/>
    <w:tmpl w:val="D682C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A1A16"/>
    <w:multiLevelType w:val="multilevel"/>
    <w:tmpl w:val="FB049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2A0C24"/>
    <w:multiLevelType w:val="multilevel"/>
    <w:tmpl w:val="E7B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253C48"/>
    <w:multiLevelType w:val="multilevel"/>
    <w:tmpl w:val="B1CC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1859CC"/>
    <w:multiLevelType w:val="multilevel"/>
    <w:tmpl w:val="5DD64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904AE0"/>
    <w:multiLevelType w:val="multilevel"/>
    <w:tmpl w:val="572CA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E252F"/>
    <w:multiLevelType w:val="multilevel"/>
    <w:tmpl w:val="5A20E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662CD0"/>
    <w:multiLevelType w:val="multilevel"/>
    <w:tmpl w:val="D75C9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AD051A"/>
    <w:multiLevelType w:val="multilevel"/>
    <w:tmpl w:val="ED24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F36E06"/>
    <w:multiLevelType w:val="multilevel"/>
    <w:tmpl w:val="782CA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2A35A6"/>
    <w:multiLevelType w:val="hybridMultilevel"/>
    <w:tmpl w:val="76226A4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5032CA"/>
    <w:multiLevelType w:val="multilevel"/>
    <w:tmpl w:val="50AA0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3"/>
  </w:num>
  <w:num w:numId="5">
    <w:abstractNumId w:val="0"/>
  </w:num>
  <w:num w:numId="6">
    <w:abstractNumId w:val="11"/>
  </w:num>
  <w:num w:numId="7">
    <w:abstractNumId w:val="8"/>
  </w:num>
  <w:num w:numId="8">
    <w:abstractNumId w:val="6"/>
  </w:num>
  <w:num w:numId="9">
    <w:abstractNumId w:val="2"/>
  </w:num>
  <w:num w:numId="10">
    <w:abstractNumId w:val="5"/>
  </w:num>
  <w:num w:numId="11">
    <w:abstractNumId w:val="7"/>
  </w:num>
  <w:num w:numId="12">
    <w:abstractNumId w:val="13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A6A"/>
    <w:rsid w:val="0025757D"/>
    <w:rsid w:val="003C3E3E"/>
    <w:rsid w:val="00433368"/>
    <w:rsid w:val="00557A6A"/>
    <w:rsid w:val="005C2196"/>
    <w:rsid w:val="009F5698"/>
    <w:rsid w:val="00CB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9E402-4E00-4AD4-BC37-C3ACA13A5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1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2196"/>
  </w:style>
  <w:style w:type="paragraph" w:styleId="Piedepgina">
    <w:name w:val="footer"/>
    <w:basedOn w:val="Normal"/>
    <w:link w:val="PiedepginaCar"/>
    <w:uiPriority w:val="99"/>
    <w:unhideWhenUsed/>
    <w:rsid w:val="005C21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196"/>
  </w:style>
  <w:style w:type="paragraph" w:styleId="Prrafodelista">
    <w:name w:val="List Paragraph"/>
    <w:basedOn w:val="Normal"/>
    <w:uiPriority w:val="34"/>
    <w:qFormat/>
    <w:rsid w:val="005C21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3</Pages>
  <Words>695</Words>
  <Characters>3827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 MH</dc:creator>
  <cp:keywords/>
  <dc:description/>
  <cp:lastModifiedBy>CER MH</cp:lastModifiedBy>
  <cp:revision>4</cp:revision>
  <dcterms:created xsi:type="dcterms:W3CDTF">2025-09-15T16:58:00Z</dcterms:created>
  <dcterms:modified xsi:type="dcterms:W3CDTF">2025-09-16T16:05:00Z</dcterms:modified>
</cp:coreProperties>
</file>